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80" w:before="0" w:line="313"/>
        <w:jc w:val="center"/>
      </w:pPr>
      <w:r>
        <w:rPr>
          <w:rFonts w:ascii="Arial" w:cs="Arial" w:eastAsia="Arial" w:hAnsi="Arial"/>
          <w:b/>
          <w:bCs/>
          <w:sz w:val="24"/>
          <w:szCs w:val="24"/>
        </w:rPr>
        <w:t xml:space="preserve">CONTRATO DE ARRENDAMIENTO DE FINCA O PREDIO RÚSTICO</w:t>
      </w:r>
    </w:p>
    <w:p>
      <w:pPr>
        <w:keepNext/>
        <w:keepLines/>
        <w:spacing w:after="400" w:before="0" w:line="313"/>
        <w:jc w:val="center"/>
      </w:pPr>
      <w:r>
        <w:rPr>
          <w:rFonts w:ascii="Arial" w:cs="Arial" w:eastAsia="Arial" w:hAnsi="Arial"/>
          <w:color w:val="185FA5"/>
          <w:sz w:val="18"/>
          <w:szCs w:val="18"/>
        </w:rPr>
        <w:t xml:space="preserve">[ciudad]</w:t>
      </w:r>
      <w:r>
        <w:rPr>
          <w:rFonts w:ascii="Arial" w:cs="Arial" w:eastAsia="Arial" w:hAnsi="Arial"/>
          <w:color w:val="555555"/>
          <w:sz w:val="18"/>
          <w:szCs w:val="18"/>
        </w:rPr>
        <w:t xml:space="preserve">, a </w:t>
      </w:r>
      <w:r>
        <w:rPr>
          <w:rFonts w:ascii="Arial" w:cs="Arial" w:eastAsia="Arial" w:hAnsi="Arial"/>
          <w:color w:val="185FA5"/>
          <w:sz w:val="18"/>
          <w:szCs w:val="18"/>
        </w:rPr>
        <w:t xml:space="preserve">[fecha de firma]</w:t>
      </w:r>
    </w:p>
    <w:p>
      <w:pPr>
        <w:keepNext/>
        <w:keepLines/>
        <w:pBdr>
          <w:bottom w:val="single" w:color="CCCCCC" w:sz="6" w:space="3"/>
        </w:pBdr>
        <w:spacing w:after="120" w:before="360" w:line="313"/>
      </w:pPr>
      <w:r>
        <w:rPr>
          <w:rFonts w:ascii="Arial" w:cs="Arial" w:eastAsia="Arial" w:hAnsi="Arial"/>
          <w:b/>
          <w:bCs/>
          <w:caps/>
          <w:sz w:val="20"/>
          <w:szCs w:val="20"/>
        </w:rPr>
        <w:t xml:space="preserve">COMPARECIENTES</w:t>
      </w:r>
    </w:p>
    <w:p>
      <w:pPr>
        <w:keepLines/>
        <w:spacing w:after="100" w:before="0" w:line="313"/>
        <w:jc w:val="both"/>
      </w:pPr>
      <w:r>
        <w:rPr>
          <w:rFonts w:ascii="Arial" w:cs="Arial" w:eastAsia="Arial" w:hAnsi="Arial"/>
          <w:sz w:val="20"/>
          <w:szCs w:val="20"/>
        </w:rPr>
        <w:t xml:space="preserve">Comparecen a la celebración del presente contrato, sujeto a las reglas particulares del arrendamiento de predios rústicos del Código Civil, las partes que a continuación se identifican:</w:t>
      </w:r>
    </w:p>
    <w:p>
      <w:pPr>
        <w:keepNext/>
        <w:keepLines/>
        <w:spacing w:after="60" w:before="200" w:line="313"/>
      </w:pPr>
      <w:r>
        <w:rPr>
          <w:rFonts w:ascii="Arial" w:cs="Arial" w:eastAsia="Arial" w:hAnsi="Arial"/>
          <w:b/>
          <w:bCs/>
          <w:sz w:val="20"/>
          <w:szCs w:val="20"/>
        </w:rPr>
        <w:t xml:space="preserve">I. ARRENDADOR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spacing w:after="60" w:before="200" w:line="313"/>
      </w:pPr>
      <w:r>
        <w:rPr>
          <w:rFonts w:ascii="Arial" w:cs="Arial" w:eastAsia="Arial" w:hAnsi="Arial"/>
          <w:b/>
          <w:bCs/>
          <w:sz w:val="20"/>
          <w:szCs w:val="20"/>
        </w:rPr>
        <w:t xml:space="preserve">II. ARRENDATARIO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pBdr>
          <w:bottom w:val="single" w:color="CCCCCC" w:sz="6" w:space="3"/>
        </w:pBdr>
        <w:spacing w:after="120" w:before="360" w:line="313"/>
      </w:pPr>
      <w:r>
        <w:rPr>
          <w:rFonts w:ascii="Arial" w:cs="Arial" w:eastAsia="Arial" w:hAnsi="Arial"/>
          <w:b/>
          <w:bCs/>
          <w:caps/>
          <w:sz w:val="20"/>
          <w:szCs w:val="20"/>
        </w:rPr>
        <w:t xml:space="preserve">PREDIO OBJETO DEL CONTRATO</w:t>
      </w:r>
    </w:p>
    <w:p>
      <w:pPr>
        <w:keepLines/>
        <w:spacing w:after="100" w:before="0" w:line="313"/>
        <w:jc w:val="both"/>
      </w:pPr>
      <w:r>
        <w:rPr>
          <w:rFonts w:ascii="Arial" w:cs="Arial" w:eastAsia="Arial" w:hAnsi="Arial"/>
          <w:sz w:val="20"/>
          <w:szCs w:val="20"/>
        </w:rPr>
        <w:t xml:space="preserve">El ARRENDADOR entrega al ARRENDATARIO, a título de arrendamiento y para destinarlo a explotación </w:t>
      </w:r>
      <w:r>
        <w:rPr>
          <w:rFonts w:ascii="Arial" w:cs="Arial" w:eastAsia="Arial" w:hAnsi="Arial"/>
          <w:color w:val="185FA5"/>
          <w:sz w:val="20"/>
          <w:szCs w:val="20"/>
        </w:rPr>
        <w:t xml:space="preserve">[☐ agrícola   ☐ pecuaria (ganadera)   ☐ mixta (agrícola y pecuaria)]</w:t>
      </w:r>
      <w:r>
        <w:rPr>
          <w:rFonts w:ascii="Arial" w:cs="Arial" w:eastAsia="Arial" w:hAnsi="Arial"/>
          <w:sz w:val="20"/>
          <w:szCs w:val="20"/>
        </w:rPr>
        <w:t xml:space="preserve">, el siguiente predio rústico: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Predio: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Matrícula inmobiliaria: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Área: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Estado de entrega: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Destinación:</w:t>
      </w:r>
      <w:r>
        <w:rPr>
          <w:rFonts w:ascii="Arial" w:cs="Arial" w:eastAsia="Arial" w:hAnsi="Arial"/>
          <w:sz w:val="20"/>
          <w:szCs w:val="20"/>
        </w:rPr>
        <w:tab/>
      </w:r>
      <w:r>
        <w:rPr>
          <w:rFonts w:ascii="Arial" w:cs="Arial" w:eastAsia="Arial" w:hAnsi="Arial"/>
          <w:sz w:val="20"/>
          <w:szCs w:val="20"/>
        </w:rPr>
        <w:tab/>
      </w:r>
    </w:p>
    <w:p>
      <w:pPr>
        <w:keepLines/>
        <w:spacing w:after="100" w:before="0" w:line="313"/>
        <w:jc w:val="both"/>
      </w:pPr>
      <w:r>
        <w:rPr>
          <w:rFonts w:ascii="Arial" w:cs="Arial" w:eastAsia="Arial" w:hAnsi="Arial"/>
          <w:sz w:val="20"/>
          <w:szCs w:val="20"/>
        </w:rPr>
        <w:t xml:space="preserve">Si la cabida real del predio difiere de la aquí estipulada, habrá lugar al aumento o rebaja del precio, o a la rescisión del contrato, según las reglas dadas para la compraventa (artículo 2036 del Código Civil).</w:t>
      </w:r>
    </w:p>
    <w:p>
      <w:pPr>
        <w:keepNext/>
        <w:spacing w:after="40" w:before="120" w:line="313"/>
        <w:ind w:left="0"/>
      </w:pPr>
      <w:r>
        <w:rPr>
          <w:rFonts w:ascii="Arial" w:cs="Arial" w:eastAsia="Arial" w:hAnsi="Arial"/>
          <w:b/>
          <w:bCs/>
          <w:color w:val="003087"/>
          <w:sz w:val="20"/>
          <w:szCs w:val="20"/>
        </w:rPr>
        <w:t xml:space="preserve">☐ Incluye ganado en el arriendo</w:t>
      </w:r>
    </w:p>
    <w:p>
      <w:pPr>
        <w:keepLines/>
        <w:spacing w:after="100" w:before="0" w:line="313"/>
        <w:jc w:val="both"/>
      </w:pPr>
      <w:r>
        <w:rPr>
          <w:rFonts w:ascii="Arial" w:cs="Arial" w:eastAsia="Arial" w:hAnsi="Arial"/>
          <w:sz w:val="20"/>
          <w:szCs w:val="20"/>
        </w:rPr>
        <w:t xml:space="preserve">El predio se arrienda con el siguiente ganado incluido:</w:t>
      </w:r>
    </w:p>
    <w:p>
      <w:pPr>
        <w:keepLines/>
        <w:spacing w:after="60" w:before="0" w:line="313"/>
        <w:ind w:left="280"/>
        <w:jc w:val="both"/>
      </w:pPr>
      <w:r>
        <w:rPr>
          <w:rFonts w:ascii="Arial" w:cs="Arial" w:eastAsia="Arial" w:hAnsi="Arial"/>
          <w:color w:val="185FA5"/>
          <w:sz w:val="20"/>
          <w:szCs w:val="20"/>
        </w:rPr>
        <w:t xml:space="preserve">[descripción del ganado incluido]</w:t>
      </w:r>
    </w:p>
    <w:p>
      <w:pPr>
        <w:keepLines/>
        <w:spacing w:after="100" w:before="0" w:line="313"/>
        <w:jc w:val="both"/>
      </w:pPr>
      <w:r>
        <w:rPr>
          <w:rFonts w:ascii="Arial" w:cs="Arial" w:eastAsia="Arial" w:hAnsi="Arial"/>
          <w:sz w:val="20"/>
          <w:szCs w:val="20"/>
        </w:rPr>
        <w:t xml:space="preserve">Conforme al artículo 2042 del Código Civil, el ARRENDATARIO gozará de todas las crías, leche, lana y demás utilidades del ganado, pero estará obligado a dejar al fin del arriendo el mismo número de cabezas de las edades y calidades convenientes para mantener la explotación en el pie en que la recibió; el ganado que falte a esta proporción al fin del arriendo lo pagará el ARRENDATARIO en dinero.</w:t>
      </w:r>
    </w:p>
    <w:p>
      <w:pPr>
        <w:keepNext/>
        <w:keepLines/>
        <w:pBdr>
          <w:bottom w:val="single" w:color="CCCCCC" w:sz="6" w:space="3"/>
        </w:pBdr>
        <w:spacing w:after="120" w:before="360" w:line="313"/>
      </w:pPr>
      <w:r>
        <w:rPr>
          <w:rFonts w:ascii="Arial" w:cs="Arial" w:eastAsia="Arial" w:hAnsi="Arial"/>
          <w:b/>
          <w:bCs/>
          <w:caps/>
          <w:sz w:val="20"/>
          <w:szCs w:val="20"/>
        </w:rPr>
        <w:t xml:space="preserve">VIGENCIA</w:t>
      </w:r>
    </w:p>
    <w:p>
      <w:pPr>
        <w:keepNext/>
        <w:keepLines/>
        <w:spacing w:after="40" w:before="0" w:line="313"/>
        <w:jc w:val="both"/>
      </w:pPr>
      <w:r>
        <w:rPr>
          <w:rFonts w:ascii="Arial" w:cs="Arial" w:eastAsia="Arial" w:hAnsi="Arial"/>
          <w:sz w:val="20"/>
          <w:szCs w:val="20"/>
        </w:rPr>
        <w:t xml:space="preserve">El presente contrato tendrá:</w:t>
      </w:r>
    </w:p>
    <w:p>
      <w:pPr>
        <w:keepNext/>
        <w:keepLines/>
        <w:spacing w:after="40" w:before="0" w:line="313"/>
        <w:ind w:left="280"/>
        <w:jc w:val="both"/>
      </w:pPr>
      <w:r>
        <w:rPr>
          <w:rFonts w:ascii="Arial" w:cs="Arial" w:eastAsia="Arial" w:hAnsi="Arial"/>
          <w:sz w:val="20"/>
          <w:szCs w:val="20"/>
        </w:rPr>
        <w:t xml:space="preserve">☐ un plazo fijo de </w:t>
      </w:r>
      <w:r>
        <w:rPr>
          <w:rFonts w:ascii="Arial" w:cs="Arial" w:eastAsia="Arial" w:hAnsi="Arial"/>
          <w:color w:val="185FA5"/>
          <w:sz w:val="20"/>
          <w:szCs w:val="20"/>
        </w:rPr>
        <w:t xml:space="preserve">[número]</w:t>
      </w:r>
      <w:r>
        <w:rPr>
          <w:rFonts w:ascii="Arial" w:cs="Arial" w:eastAsia="Arial" w:hAnsi="Arial"/>
          <w:sz w:val="20"/>
          <w:szCs w:val="20"/>
        </w:rPr>
        <w:t xml:space="preserve"> meses, con inicio el </w:t>
      </w:r>
      <w:r>
        <w:rPr>
          <w:rFonts w:ascii="Arial" w:cs="Arial" w:eastAsia="Arial" w:hAnsi="Arial"/>
          <w:color w:val="185FA5"/>
          <w:sz w:val="20"/>
          <w:szCs w:val="20"/>
        </w:rPr>
        <w:t xml:space="preserve">[fecha de inicio]</w:t>
      </w:r>
      <w:r>
        <w:rPr>
          <w:rFonts w:ascii="Arial" w:cs="Arial" w:eastAsia="Arial" w:hAnsi="Arial"/>
          <w:sz w:val="20"/>
          <w:szCs w:val="20"/>
        </w:rPr>
        <w:t xml:space="preserve"> y vencimiento el </w:t>
      </w:r>
      <w:r>
        <w:rPr>
          <w:rFonts w:ascii="Arial" w:cs="Arial" w:eastAsia="Arial" w:hAnsi="Arial"/>
          <w:color w:val="185FA5"/>
          <w:sz w:val="20"/>
          <w:szCs w:val="20"/>
        </w:rPr>
        <w:t xml:space="preserve">[fecha de vencimiento]</w:t>
      </w:r>
      <w:r>
        <w:rPr>
          <w:rFonts w:ascii="Arial" w:cs="Arial" w:eastAsia="Arial" w:hAnsi="Arial"/>
          <w:sz w:val="20"/>
          <w:szCs w:val="20"/>
        </w:rPr>
        <w:t xml:space="preserve">;</w:t>
      </w:r>
    </w:p>
    <w:p>
      <w:pPr>
        <w:keepLines/>
        <w:spacing w:after="100" w:before="0" w:line="313"/>
        <w:ind w:left="280"/>
        <w:jc w:val="both"/>
      </w:pPr>
      <w:r>
        <w:rPr>
          <w:rFonts w:ascii="Arial" w:cs="Arial" w:eastAsia="Arial" w:hAnsi="Arial"/>
          <w:sz w:val="20"/>
          <w:szCs w:val="20"/>
        </w:rPr>
        <w:t xml:space="preserve">☐ tiempo indefinido a partir del </w:t>
      </w:r>
      <w:r>
        <w:rPr>
          <w:rFonts w:ascii="Arial" w:cs="Arial" w:eastAsia="Arial" w:hAnsi="Arial"/>
          <w:color w:val="185FA5"/>
          <w:sz w:val="20"/>
          <w:szCs w:val="20"/>
        </w:rPr>
        <w:t xml:space="preserve">[fecha de inicio]</w:t>
      </w:r>
      <w:r>
        <w:rPr>
          <w:rFonts w:ascii="Arial" w:cs="Arial" w:eastAsia="Arial" w:hAnsi="Arial"/>
          <w:sz w:val="20"/>
          <w:szCs w:val="20"/>
        </w:rPr>
        <w:t xml:space="preserve">.</w:t>
      </w:r>
    </w:p>
    <w:p>
      <w:pPr>
        <w:keepNext/>
        <w:spacing w:after="40" w:before="120" w:line="313"/>
        <w:ind w:left="0"/>
      </w:pPr>
      <w:r>
        <w:rPr>
          <w:rFonts w:ascii="Arial" w:cs="Arial" w:eastAsia="Arial" w:hAnsi="Arial"/>
          <w:b/>
          <w:bCs/>
          <w:color w:val="003087"/>
          <w:sz w:val="20"/>
          <w:szCs w:val="20"/>
        </w:rPr>
        <w:t xml:space="preserve">☐ Prórroga automática (solo con plazo fijo)</w:t>
      </w:r>
    </w:p>
    <w:p>
      <w:pPr>
        <w:keepLines/>
        <w:spacing w:after="100" w:before="0" w:line="313"/>
        <w:jc w:val="both"/>
      </w:pPr>
      <w:r>
        <w:rPr>
          <w:rFonts w:ascii="Arial" w:cs="Arial" w:eastAsia="Arial" w:hAnsi="Arial"/>
          <w:sz w:val="20"/>
          <w:szCs w:val="20"/>
        </w:rPr>
        <w:t xml:space="preserve">Si ninguna de las partes manifiesta a la otra, antes del vencimiento, su voluntad de no continuar el contrato, este se entenderá prorrogado automáticamente por un período igual al inicial, en los mismos términos y condiciones aquí pactados.</w:t>
      </w:r>
    </w:p>
    <w:p>
      <w:pPr>
        <w:keepNext/>
        <w:spacing w:after="40" w:before="120" w:line="313"/>
        <w:ind w:left="0"/>
      </w:pPr>
      <w:r>
        <w:rPr>
          <w:rFonts w:ascii="Arial" w:cs="Arial" w:eastAsia="Arial" w:hAnsi="Arial"/>
          <w:b/>
          <w:bCs/>
          <w:color w:val="003087"/>
          <w:sz w:val="20"/>
          <w:szCs w:val="20"/>
        </w:rPr>
        <w:t xml:space="preserve">☐ Plazo indefinido</w:t>
      </w:r>
    </w:p>
    <w:p>
      <w:pPr>
        <w:keepLines/>
        <w:spacing w:after="100" w:before="0" w:line="313"/>
        <w:jc w:val="both"/>
      </w:pPr>
      <w:r>
        <w:rPr>
          <w:rFonts w:ascii="Arial" w:cs="Arial" w:eastAsia="Arial" w:hAnsi="Arial"/>
          <w:sz w:val="20"/>
          <w:szCs w:val="20"/>
        </w:rPr>
        <w:t xml:space="preserve">Al no haberse pactado un plazo fijo, conforme al artículo 2043 del Código Civil —regla particular del arrendamiento de predios rústicos, distinta del régimen general— cualquiera de las partes podrá dar por terminado el contrato mediante desahucio dado a la otra con un año de anticipación, contado desde la fecha en que se hizo la entrega del predio al ARRENDATARIO.</w:t>
      </w:r>
    </w:p>
    <w:p>
      <w:pPr>
        <w:keepNext/>
        <w:keepLines/>
        <w:pBdr>
          <w:bottom w:val="single" w:color="CCCCCC" w:sz="6" w:space="3"/>
        </w:pBdr>
        <w:spacing w:after="120" w:before="360" w:line="313"/>
      </w:pPr>
      <w:r>
        <w:rPr>
          <w:rFonts w:ascii="Arial" w:cs="Arial" w:eastAsia="Arial" w:hAnsi="Arial"/>
          <w:b/>
          <w:bCs/>
          <w:caps/>
          <w:sz w:val="20"/>
          <w:szCs w:val="20"/>
        </w:rPr>
        <w:t xml:space="preserve">CANON Y FORMA DE PAGO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Canon mensual:</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Día límite de pago:</w:t>
      </w:r>
      <w:r>
        <w:rPr>
          <w:rFonts w:ascii="Arial" w:cs="Arial" w:eastAsia="Arial" w:hAnsi="Arial"/>
          <w:sz w:val="20"/>
          <w:szCs w:val="20"/>
        </w:rPr>
        <w:tab/>
      </w:r>
      <w:r>
        <w:rPr>
          <w:rFonts w:ascii="Arial" w:cs="Arial" w:eastAsia="Arial" w:hAnsi="Arial"/>
          <w:sz w:val="20"/>
          <w:szCs w:val="20"/>
        </w:rPr>
        <w:tab/>
      </w:r>
    </w:p>
    <w:p>
      <w:pPr>
        <w:keepLines/>
        <w:tabs>
          <w:tab w:val="left" w:pos="3000"/>
        </w:tabs>
        <w:spacing w:after="60" w:before="0" w:line="313"/>
        <w:ind w:left="3000" w:hanging="3000"/>
      </w:pPr>
      <w:r>
        <w:rPr>
          <w:rFonts w:ascii="Arial" w:cs="Arial" w:eastAsia="Arial" w:hAnsi="Arial"/>
          <w:b/>
          <w:bCs/>
          <w:sz w:val="20"/>
          <w:szCs w:val="20"/>
        </w:rPr>
        <w:t xml:space="preserve">Forma de pago:</w:t>
      </w:r>
      <w:r>
        <w:rPr>
          <w:rFonts w:ascii="Arial" w:cs="Arial" w:eastAsia="Arial" w:hAnsi="Arial"/>
          <w:sz w:val="20"/>
          <w:szCs w:val="20"/>
        </w:rPr>
        <w:tab/>
      </w:r>
      <w:r>
        <w:rPr>
          <w:rFonts w:ascii="Arial" w:cs="Arial" w:eastAsia="Arial" w:hAnsi="Arial"/>
          <w:sz w:val="20"/>
          <w:szCs w:val="20"/>
        </w:rPr>
        <w:t xml:space="preserve">☐ Transferencia bancaria    ☐ Consignación bancaria    ☐ Efectivo    ☐ Cheque</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Cuenta:</w:t>
      </w:r>
      <w:r>
        <w:rPr>
          <w:rFonts w:ascii="Arial" w:cs="Arial" w:eastAsia="Arial" w:hAnsi="Arial"/>
          <w:sz w:val="20"/>
          <w:szCs w:val="20"/>
        </w:rPr>
        <w:tab/>
      </w:r>
      <w:r>
        <w:rPr>
          <w:rFonts w:ascii="Arial" w:cs="Arial" w:eastAsia="Arial" w:hAnsi="Arial"/>
          <w:sz w:val="20"/>
          <w:szCs w:val="20"/>
        </w:rPr>
        <w:t xml:space="preserve">☐ De ahorros    ☐ Corriente</w:t>
      </w:r>
      <w:r>
        <w:rPr>
          <w:rFonts w:ascii="Arial" w:cs="Arial" w:eastAsia="Arial" w:hAnsi="Arial"/>
          <w:sz w:val="20"/>
          <w:szCs w:val="20"/>
        </w:rPr>
        <w:t xml:space="preserve"> Banco y n.º:</w:t>
      </w:r>
      <w:r>
        <w:rPr>
          <w:rFonts w:ascii="Arial" w:cs="Arial" w:eastAsia="Arial" w:hAnsi="Arial"/>
          <w:sz w:val="20"/>
          <w:szCs w:val="20"/>
        </w:rPr>
        <w:tab/>
      </w:r>
    </w:p>
    <w:p>
      <w:pPr>
        <w:keepLines/>
        <w:spacing w:after="100" w:before="0" w:line="313"/>
        <w:jc w:val="both"/>
      </w:pPr>
      <w:r>
        <w:rPr>
          <w:rFonts w:ascii="Arial" w:cs="Arial" w:eastAsia="Arial" w:hAnsi="Arial"/>
          <w:sz w:val="20"/>
          <w:szCs w:val="20"/>
        </w:rPr>
        <w:t xml:space="preserve">El Código Civil no fija ningún límite legal para el canon de arrendamiento de un predio rústico — su valor se pacta libremente entre las partes.</w:t>
      </w:r>
    </w:p>
    <w:p>
      <w:pPr>
        <w:keepNext/>
        <w:spacing w:after="40" w:before="120" w:line="313"/>
        <w:ind w:left="0"/>
      </w:pPr>
      <w:r>
        <w:rPr>
          <w:rFonts w:ascii="Arial" w:cs="Arial" w:eastAsia="Arial" w:hAnsi="Arial"/>
          <w:b/>
          <w:bCs/>
          <w:color w:val="003087"/>
          <w:sz w:val="20"/>
          <w:szCs w:val="20"/>
        </w:rPr>
        <w:t xml:space="preserve">☐ Depósito de garantía (opcional)</w:t>
      </w:r>
    </w:p>
    <w:p>
      <w:pPr>
        <w:keepNext/>
        <w:keepLines/>
        <w:pBdr>
          <w:bottom w:val="single" w:color="CCCCCC" w:sz="6" w:space="3"/>
        </w:pBdr>
        <w:spacing w:after="120" w:before="360" w:line="313"/>
      </w:pPr>
      <w:r>
        <w:rPr>
          <w:rFonts w:ascii="Arial" w:cs="Arial" w:eastAsia="Arial" w:hAnsi="Arial"/>
          <w:b/>
          <w:bCs/>
          <w:caps/>
          <w:sz w:val="20"/>
          <w:szCs w:val="20"/>
        </w:rPr>
        <w:t xml:space="preserve">DEPÓSITO DE GARANTÍA</w:t>
      </w:r>
    </w:p>
    <w:p>
      <w:pPr>
        <w:keepLines/>
        <w:spacing w:after="100" w:before="0" w:line="313"/>
        <w:jc w:val="both"/>
      </w:pPr>
      <w:r>
        <w:rPr>
          <w:rFonts w:ascii="Arial" w:cs="Arial" w:eastAsia="Arial" w:hAnsi="Arial"/>
          <w:sz w:val="20"/>
          <w:szCs w:val="20"/>
        </w:rPr>
        <w:t xml:space="preserve">El ARRENDATARIO entrega al ARRENDADOR, a título de depósito en garantía del cumplimiento de las obligaciones derivadas de este contrato, la suma de $ </w:t>
      </w:r>
      <w:r>
        <w:rPr>
          <w:rFonts w:ascii="Arial" w:cs="Arial" w:eastAsia="Arial" w:hAnsi="Arial"/>
          <w:color w:val="185FA5"/>
          <w:sz w:val="20"/>
          <w:szCs w:val="20"/>
        </w:rPr>
        <w:t xml:space="preserve">[monto del depósito]</w:t>
      </w:r>
      <w:r>
        <w:rPr>
          <w:rFonts w:ascii="Arial" w:cs="Arial" w:eastAsia="Arial" w:hAnsi="Arial"/>
          <w:sz w:val="20"/>
          <w:szCs w:val="20"/>
        </w:rPr>
        <w:t xml:space="preserve"> COP. </w:t>
      </w:r>
      <w:r>
        <w:rPr>
          <w:rFonts w:ascii="Arial" w:cs="Arial" w:eastAsia="Arial" w:hAnsi="Arial"/>
          <w:color w:val="185FA5"/>
          <w:sz w:val="20"/>
          <w:szCs w:val="20"/>
        </w:rPr>
        <w:t xml:space="preserve">[condiciones adicionales del depósito, si las hay]</w:t>
      </w:r>
    </w:p>
    <w:p>
      <w:pPr>
        <w:keepNext/>
        <w:spacing w:after="40" w:before="120" w:line="313"/>
        <w:ind w:left="0"/>
      </w:pPr>
      <w:r>
        <w:rPr>
          <w:rFonts w:ascii="Arial" w:cs="Arial" w:eastAsia="Arial" w:hAnsi="Arial"/>
          <w:b/>
          <w:bCs/>
          <w:color w:val="003087"/>
          <w:sz w:val="20"/>
          <w:szCs w:val="20"/>
        </w:rPr>
        <w:t xml:space="preserve">☐ Con garantía — fiador o codeudor (si no hay garantía, omita esta sección y la firma del garante)</w:t>
      </w:r>
    </w:p>
    <w:p>
      <w:pPr>
        <w:keepNext/>
        <w:keepLines/>
        <w:pBdr>
          <w:bottom w:val="single" w:color="CCCCCC" w:sz="6" w:space="3"/>
        </w:pBdr>
        <w:spacing w:after="120" w:before="360" w:line="313"/>
      </w:pPr>
      <w:r>
        <w:rPr>
          <w:rFonts w:ascii="Arial" w:cs="Arial" w:eastAsia="Arial" w:hAnsi="Arial"/>
          <w:b/>
          <w:bCs/>
          <w:caps/>
          <w:sz w:val="20"/>
          <w:szCs w:val="20"/>
        </w:rPr>
        <w:t xml:space="preserve">GARANTÍA</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Next/>
        <w:spacing w:after="40" w:before="120" w:line="313"/>
        <w:ind w:left="280"/>
      </w:pPr>
      <w:r>
        <w:rPr>
          <w:rFonts w:ascii="Arial" w:cs="Arial" w:eastAsia="Arial" w:hAnsi="Arial"/>
          <w:b/>
          <w:bCs/>
          <w:color w:val="003087"/>
          <w:sz w:val="20"/>
          <w:szCs w:val="20"/>
        </w:rPr>
        <w:t xml:space="preserve">☐ Garantía: CODEUDOR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CODEUDOR y se obliga solidariamente con el ARRENDATARIO desde la firma del presente contrato al cumplimiento de todas las obligaciones derivadas del mismo, incluyendo el pago del canon y cualquier otro adeudo. El ARRENDADOR podrá exigir el cumplimiento de dichas obligaciones directamente al CODEUDOR, sin necesidad de requerir previamente al ARRENDATARIO.</w:t>
      </w:r>
    </w:p>
    <w:p>
      <w:pPr>
        <w:keepLines/>
        <w:spacing w:after="100" w:before="0" w:line="313"/>
        <w:jc w:val="both"/>
      </w:pPr>
      <w:r>
        <w:rPr>
          <w:rFonts w:ascii="Arial" w:cs="Arial" w:eastAsia="Arial" w:hAnsi="Arial"/>
          <w:sz w:val="20"/>
          <w:szCs w:val="20"/>
        </w:rPr>
        <w:t xml:space="preserve">La obligación del CODEUDOR permanecerá vigente durante toda la duración del contrato y sus prórrogas. Para liberarse de esta obligación se requiere la suscripción de un otrosí, con el consentimiento expreso del ARRENDADOR y la vinculación de un codeudor sustituto a satisfacción del ARRENDADOR.</w:t>
      </w:r>
    </w:p>
    <w:p>
      <w:pPr>
        <w:keepNext/>
        <w:spacing w:after="40" w:before="120" w:line="313"/>
        <w:ind w:left="280"/>
      </w:pPr>
      <w:r>
        <w:rPr>
          <w:rFonts w:ascii="Arial" w:cs="Arial" w:eastAsia="Arial" w:hAnsi="Arial"/>
          <w:b/>
          <w:bCs/>
          <w:color w:val="003087"/>
          <w:sz w:val="20"/>
          <w:szCs w:val="20"/>
        </w:rPr>
        <w:t xml:space="preserve">☐ Garantía: FIADOR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FIADOR del ARRENDATARIO respecto de las obligaciones derivadas del presente contrato. Conforme al artículo 2383 del Código Civil, el FIADOR goza del beneficio de excusión, por lo que el ARRENDADOR deberá perseguir en primer lugar los bienes del ARRENDATARIO antes de dirigirse contra el FIADOR, salvo renuncia expresa de este beneficio.</w:t>
      </w:r>
    </w:p>
    <w:p>
      <w:pPr>
        <w:keepLines/>
        <w:spacing w:after="100" w:before="0" w:line="313"/>
        <w:jc w:val="both"/>
      </w:pPr>
      <w:r>
        <w:rPr>
          <w:rFonts w:ascii="Arial" w:cs="Arial" w:eastAsia="Arial" w:hAnsi="Arial"/>
          <w:sz w:val="20"/>
          <w:szCs w:val="20"/>
        </w:rPr>
        <w:t xml:space="preserve">Esta fianza ampara únicamente el período inicial del contrato. En caso de prórroga, las partes deberán suscribir la renovación correspondiente de la fianza para que esta continúe vigente.</w:t>
      </w:r>
    </w:p>
    <w:p>
      <w:pPr>
        <w:keepNext/>
        <w:keepLines/>
        <w:pBdr>
          <w:bottom w:val="single" w:color="CCCCCC" w:sz="6" w:space="3"/>
        </w:pBdr>
        <w:spacing w:after="120" w:before="360" w:line="313"/>
      </w:pPr>
      <w:r>
        <w:rPr>
          <w:rFonts w:ascii="Arial" w:cs="Arial" w:eastAsia="Arial" w:hAnsi="Arial"/>
          <w:b/>
          <w:bCs/>
          <w:caps/>
          <w:sz w:val="20"/>
          <w:szCs w:val="20"/>
        </w:rPr>
        <w:t xml:space="preserve">CLÁUSULAS</w:t>
      </w:r>
    </w:p>
    <w:p>
      <w:pPr>
        <w:keepNext/>
        <w:keepLines/>
        <w:spacing w:after="60" w:before="200" w:line="313"/>
      </w:pPr>
      <w:r>
        <w:rPr>
          <w:rFonts w:ascii="Arial" w:cs="Arial" w:eastAsia="Arial" w:hAnsi="Arial"/>
          <w:b/>
          <w:bCs/>
          <w:sz w:val="20"/>
          <w:szCs w:val="20"/>
        </w:rPr>
        <w:t xml:space="preserve">PRIMERA. DESTINACIÓN DEL PREDIO.</w:t>
      </w:r>
    </w:p>
    <w:p>
      <w:pPr>
        <w:keepLines/>
        <w:spacing w:after="100" w:before="0" w:line="313"/>
        <w:jc w:val="both"/>
      </w:pPr>
      <w:r>
        <w:rPr>
          <w:rFonts w:ascii="Arial" w:cs="Arial" w:eastAsia="Arial" w:hAnsi="Arial"/>
          <w:sz w:val="20"/>
          <w:szCs w:val="20"/>
        </w:rPr>
        <w:t xml:space="preserve">El predio objeto de este contrato se destinará exclusivamente a explotación </w:t>
      </w:r>
      <w:r>
        <w:rPr>
          <w:rFonts w:ascii="Arial" w:cs="Arial" w:eastAsia="Arial" w:hAnsi="Arial"/>
          <w:color w:val="185FA5"/>
          <w:sz w:val="20"/>
          <w:szCs w:val="20"/>
        </w:rPr>
        <w:t xml:space="preserve">[☐ agrícola   ☐ pecuaria (ganadera)   ☐ mixta (agrícola y pecuaria)]</w:t>
      </w:r>
      <w:r>
        <w:rPr>
          <w:rFonts w:ascii="Arial" w:cs="Arial" w:eastAsia="Arial" w:hAnsi="Arial"/>
          <w:sz w:val="20"/>
          <w:szCs w:val="20"/>
        </w:rPr>
        <w:t xml:space="preserve">, específicamente: </w:t>
      </w:r>
      <w:r>
        <w:rPr>
          <w:rFonts w:ascii="Arial" w:cs="Arial" w:eastAsia="Arial" w:hAnsi="Arial"/>
          <w:color w:val="185FA5"/>
          <w:sz w:val="20"/>
          <w:szCs w:val="20"/>
        </w:rPr>
        <w:t xml:space="preserve">[detalle de la destinación]</w:t>
      </w:r>
      <w:r>
        <w:rPr>
          <w:rFonts w:ascii="Arial" w:cs="Arial" w:eastAsia="Arial" w:hAnsi="Arial"/>
          <w:sz w:val="20"/>
          <w:szCs w:val="20"/>
        </w:rPr>
        <w:t xml:space="preserve">, quedando prohibido darle una destinación distinta sin autorización previa y escrita del ARRENDADOR.</w:t>
      </w:r>
    </w:p>
    <w:p>
      <w:pPr>
        <w:keepNext/>
        <w:keepLines/>
        <w:spacing w:after="60" w:before="200" w:line="313"/>
      </w:pPr>
      <w:r>
        <w:rPr>
          <w:rFonts w:ascii="Arial" w:cs="Arial" w:eastAsia="Arial" w:hAnsi="Arial"/>
          <w:b/>
          <w:bCs/>
          <w:sz w:val="20"/>
          <w:szCs w:val="20"/>
        </w:rPr>
        <w:t xml:space="preserve">SEGUNDA. GOCE DEL FUNDO Y CONSERVACIÓN DE ÁRBOLES Y BOSQUES.</w:t>
      </w:r>
    </w:p>
    <w:p>
      <w:pPr>
        <w:keepLines/>
        <w:spacing w:after="100" w:before="0" w:line="313"/>
        <w:jc w:val="both"/>
      </w:pPr>
      <w:r>
        <w:rPr>
          <w:rFonts w:ascii="Arial" w:cs="Arial" w:eastAsia="Arial" w:hAnsi="Arial"/>
          <w:sz w:val="20"/>
          <w:szCs w:val="20"/>
        </w:rPr>
        <w:t xml:space="preserve">Conforme a los artículos 2037 a 2039 del Código Civil, el ARRENDATARIO debe gozar del predio como buen padre de familia, empleándolo únicamente en los usos y trabajos propios de su destinación. El ARRENDATARIO no podrá cortar los árboles ni explotar los bosques del predio, salvo en lo que concierna al cultivo y beneficio del mismo fundo, y nunca para su venta o comercialización, salvo pacto expreso en contrario. El ARRENDADOR podrá exigir caución u otra garantía adecuada, o incluso pedir la terminación inmediata del contrato, en caso de mal uso o deterioro grave del predio.</w:t>
      </w:r>
    </w:p>
    <w:p>
      <w:pPr>
        <w:keepNext/>
        <w:keepLines/>
        <w:spacing w:after="60" w:before="200" w:line="313"/>
      </w:pPr>
      <w:r>
        <w:rPr>
          <w:rFonts w:ascii="Arial" w:cs="Arial" w:eastAsia="Arial" w:hAnsi="Arial"/>
          <w:b/>
          <w:bCs/>
          <w:sz w:val="20"/>
          <w:szCs w:val="20"/>
        </w:rPr>
        <w:t xml:space="preserve">TERCERA. USURPACIÓN Y SUBARRIENDO.</w:t>
      </w:r>
    </w:p>
    <w:p>
      <w:pPr>
        <w:keepLines/>
        <w:spacing w:after="100" w:before="0" w:line="313"/>
        <w:jc w:val="both"/>
      </w:pPr>
      <w:r>
        <w:rPr>
          <w:rFonts w:ascii="Arial" w:cs="Arial" w:eastAsia="Arial" w:hAnsi="Arial"/>
          <w:sz w:val="20"/>
          <w:szCs w:val="20"/>
        </w:rPr>
        <w:t xml:space="preserve">Conforme al artículo 2040 del Código Civil, el ARRENDATARIO deberá impedir cualquier usurpación o novedad que perjudique al ARRENDADOR en el predio, y dar aviso oportuno de ella. El ARRENDATARIO no podrá ceder el contrato ni subarrendar el predio, total ni parcialmente, sin autorización previa y expresa del ARRENDADOR.</w:t>
      </w:r>
    </w:p>
    <w:p>
      <w:pPr>
        <w:keepNext/>
        <w:keepLines/>
        <w:spacing w:after="60" w:before="200" w:line="313"/>
      </w:pPr>
      <w:r>
        <w:rPr>
          <w:rFonts w:ascii="Arial" w:cs="Arial" w:eastAsia="Arial" w:hAnsi="Arial"/>
          <w:b/>
          <w:bCs/>
          <w:sz w:val="20"/>
          <w:szCs w:val="20"/>
        </w:rPr>
        <w:t xml:space="preserve">CUARTA. OBLIGACIONES ADICIONALES DEL ARRENDATARIO.</w:t>
      </w:r>
    </w:p>
    <w:p>
      <w:pPr>
        <w:keepLines/>
        <w:spacing w:after="100" w:before="0" w:line="313"/>
        <w:jc w:val="both"/>
      </w:pPr>
      <w:r>
        <w:rPr>
          <w:rFonts w:ascii="Arial" w:cs="Arial" w:eastAsia="Arial" w:hAnsi="Arial"/>
          <w:sz w:val="20"/>
          <w:szCs w:val="20"/>
        </w:rPr>
        <w:t xml:space="preserve">El ARRENDATARIO se obliga además a:</w:t>
      </w:r>
    </w:p>
    <w:p>
      <w:pPr>
        <w:keepLines/>
        <w:spacing w:after="60" w:before="0" w:line="313"/>
        <w:ind w:left="280"/>
        <w:jc w:val="both"/>
      </w:pPr>
      <w:r>
        <w:rPr>
          <w:rFonts w:ascii="Arial" w:cs="Arial" w:eastAsia="Arial" w:hAnsi="Arial"/>
          <w:sz w:val="20"/>
          <w:szCs w:val="20"/>
        </w:rPr>
        <w:t xml:space="preserve">a) Pagar puntualmente el canon en la forma y términos convenidos.</w:t>
      </w:r>
    </w:p>
    <w:p>
      <w:pPr>
        <w:keepLines/>
        <w:spacing w:after="60" w:before="0" w:line="313"/>
        <w:ind w:left="280"/>
        <w:jc w:val="both"/>
      </w:pPr>
      <w:r>
        <w:rPr>
          <w:rFonts w:ascii="Arial" w:cs="Arial" w:eastAsia="Arial" w:hAnsi="Arial"/>
          <w:sz w:val="20"/>
          <w:szCs w:val="20"/>
        </w:rPr>
        <w:t xml:space="preserve">b) Informar oportunamente al ARRENDADOR sobre daños o necesidad de reparaciones.</w:t>
      </w:r>
    </w:p>
    <w:p>
      <w:pPr>
        <w:keepLines/>
        <w:spacing w:after="60" w:before="0" w:line="313"/>
        <w:ind w:left="280"/>
        <w:jc w:val="both"/>
      </w:pPr>
      <w:r>
        <w:rPr>
          <w:rFonts w:ascii="Arial" w:cs="Arial" w:eastAsia="Arial" w:hAnsi="Arial"/>
          <w:sz w:val="20"/>
          <w:szCs w:val="20"/>
        </w:rPr>
        <w:t xml:space="preserve">c) Permitir el ingreso al predio, previo aviso razonable, para verificar su estado, salvo emergencia.</w:t>
      </w:r>
    </w:p>
    <w:p>
      <w:pPr>
        <w:keepLines/>
        <w:spacing w:after="60" w:before="0" w:line="313"/>
        <w:ind w:left="280"/>
        <w:jc w:val="both"/>
      </w:pPr>
      <w:r>
        <w:rPr>
          <w:rFonts w:ascii="Arial" w:cs="Arial" w:eastAsia="Arial" w:hAnsi="Arial"/>
          <w:sz w:val="20"/>
          <w:szCs w:val="20"/>
        </w:rPr>
        <w:t xml:space="preserve">d) Restituir el predio al término del contrato en el estado en que lo recibió, salvo el deterioro natural por el uso y explotación normal.</w:t>
      </w:r>
    </w:p>
    <w:p>
      <w:pPr>
        <w:keepNext/>
        <w:keepLines/>
        <w:spacing w:after="60" w:before="200" w:line="313"/>
      </w:pPr>
      <w:r>
        <w:rPr>
          <w:rFonts w:ascii="Arial" w:cs="Arial" w:eastAsia="Arial" w:hAnsi="Arial"/>
          <w:b/>
          <w:bCs/>
          <w:sz w:val="20"/>
          <w:szCs w:val="20"/>
        </w:rPr>
        <w:t xml:space="preserve">QUINTA. OBLIGACIONES DEL ARRENDADOR.</w:t>
      </w:r>
    </w:p>
    <w:p>
      <w:pPr>
        <w:keepLines/>
        <w:spacing w:after="100" w:before="0" w:line="313"/>
        <w:jc w:val="both"/>
      </w:pPr>
      <w:r>
        <w:rPr>
          <w:rFonts w:ascii="Arial" w:cs="Arial" w:eastAsia="Arial" w:hAnsi="Arial"/>
          <w:sz w:val="20"/>
          <w:szCs w:val="20"/>
        </w:rPr>
        <w:t xml:space="preserve">El ARRENDADOR se obliga a:</w:t>
      </w:r>
    </w:p>
    <w:p>
      <w:pPr>
        <w:keepLines/>
        <w:spacing w:after="60" w:before="0" w:line="313"/>
        <w:ind w:left="280"/>
        <w:jc w:val="both"/>
      </w:pPr>
      <w:r>
        <w:rPr>
          <w:rFonts w:ascii="Arial" w:cs="Arial" w:eastAsia="Arial" w:hAnsi="Arial"/>
          <w:sz w:val="20"/>
          <w:szCs w:val="20"/>
        </w:rPr>
        <w:t xml:space="preserve">a) Entregar el predio en el estado y con la cabida pactados.</w:t>
      </w:r>
    </w:p>
    <w:p>
      <w:pPr>
        <w:keepLines/>
        <w:spacing w:after="60" w:before="0" w:line="313"/>
        <w:ind w:left="280"/>
        <w:jc w:val="both"/>
      </w:pPr>
      <w:r>
        <w:rPr>
          <w:rFonts w:ascii="Arial" w:cs="Arial" w:eastAsia="Arial" w:hAnsi="Arial"/>
          <w:sz w:val="20"/>
          <w:szCs w:val="20"/>
        </w:rPr>
        <w:t xml:space="preserve">b) Mantener al ARRENDATARIO en el goce pacífico del predio durante la vigencia del contrato.</w:t>
      </w:r>
    </w:p>
    <w:p>
      <w:pPr>
        <w:keepLines/>
        <w:spacing w:after="60" w:before="0" w:line="313"/>
        <w:ind w:left="280"/>
        <w:jc w:val="both"/>
      </w:pPr>
      <w:r>
        <w:rPr>
          <w:rFonts w:ascii="Arial" w:cs="Arial" w:eastAsia="Arial" w:hAnsi="Arial"/>
          <w:sz w:val="20"/>
          <w:szCs w:val="20"/>
        </w:rPr>
        <w:t xml:space="preserve">c) Expedir recibo o comprobante de pago cuando el ARRENDATARIO lo solicite.</w:t>
      </w:r>
    </w:p>
    <w:p>
      <w:pPr>
        <w:keepNext/>
        <w:keepLines/>
        <w:spacing w:after="60" w:before="200" w:line="313"/>
      </w:pPr>
      <w:r>
        <w:rPr>
          <w:rFonts w:ascii="Arial" w:cs="Arial" w:eastAsia="Arial" w:hAnsi="Arial"/>
          <w:b/>
          <w:bCs/>
          <w:sz w:val="20"/>
          <w:szCs w:val="20"/>
        </w:rPr>
        <w:t xml:space="preserve">SEXTA. PÉRDIDAS EXTRAORDINARIAS.</w:t>
      </w:r>
    </w:p>
    <w:p>
      <w:pPr>
        <w:keepLines/>
        <w:spacing w:after="100" w:before="0" w:line="313"/>
        <w:jc w:val="both"/>
      </w:pPr>
      <w:r>
        <w:rPr>
          <w:rFonts w:ascii="Arial" w:cs="Arial" w:eastAsia="Arial" w:hAnsi="Arial"/>
          <w:sz w:val="20"/>
          <w:szCs w:val="20"/>
        </w:rPr>
        <w:t xml:space="preserve">Conforme al artículo 2041 del Código Civil, el ARRENDATARIO no tendrá derecho a rebaja del canon por pérdidas extraordinarias e imprevistas de los frutos de la cosecha, salvo que exista un pacto expreso de aparcería o participación en las pérdidas entre las partes, caso en el cual dicha pérdida se dividirá entre ambas a prorrata de su respectiva cuota de participación.</w:t>
      </w:r>
    </w:p>
    <w:p>
      <w:pPr>
        <w:keepNext/>
        <w:keepLines/>
        <w:spacing w:after="60" w:before="200" w:line="313"/>
      </w:pPr>
      <w:r>
        <w:rPr>
          <w:rFonts w:ascii="Arial" w:cs="Arial" w:eastAsia="Arial" w:hAnsi="Arial"/>
          <w:b/>
          <w:bCs/>
          <w:sz w:val="20"/>
          <w:szCs w:val="20"/>
        </w:rPr>
        <w:t xml:space="preserve">SÉPTIMA. MÉRITO EJECUTIVO.</w:t>
      </w:r>
    </w:p>
    <w:p>
      <w:pPr>
        <w:keepLines/>
        <w:spacing w:after="100" w:before="0" w:line="313"/>
        <w:jc w:val="both"/>
      </w:pPr>
      <w:r>
        <w:rPr>
          <w:rFonts w:ascii="Arial" w:cs="Arial" w:eastAsia="Arial" w:hAnsi="Arial"/>
          <w:sz w:val="20"/>
          <w:szCs w:val="20"/>
        </w:rPr>
        <w:t xml:space="preserve">Las partes acuerdan que el presente contrato, junto con los documentos que acrediten el incumplimiento (como la certificación de cánones adeudados), prestará mérito ejecutivo para exigir el cumplimiento de las obligaciones dinerarias aquí contenidas por la vía judicial ejecutiva correspondiente, sin necesidad de requerimiento previo. Esta cláusula agiliza el cobro judicial de sumas adeudadas y no sustituye ni exime del proceso judicial de restitución de inmueble arrendado, necesario cuando no exista entrega voluntaria del predio.</w:t>
      </w:r>
    </w:p>
    <w:p>
      <w:pPr>
        <w:keepNext/>
        <w:spacing w:after="40" w:before="120" w:line="313"/>
        <w:ind w:left="0"/>
      </w:pPr>
      <w:r>
        <w:rPr>
          <w:rFonts w:ascii="Arial" w:cs="Arial" w:eastAsia="Arial" w:hAnsi="Arial"/>
          <w:b/>
          <w:bCs/>
          <w:color w:val="003087"/>
          <w:sz w:val="20"/>
          <w:szCs w:val="20"/>
        </w:rPr>
        <w:t xml:space="preserve">☐ Pena convencional por mora (opcional)</w:t>
      </w:r>
    </w:p>
    <w:p>
      <w:pPr>
        <w:keepNext/>
        <w:keepLines/>
        <w:spacing w:after="60" w:before="200" w:line="313"/>
      </w:pPr>
      <w:r>
        <w:rPr>
          <w:rFonts w:ascii="Arial" w:cs="Arial" w:eastAsia="Arial" w:hAnsi="Arial"/>
          <w:b/>
          <w:bCs/>
          <w:sz w:val="20"/>
          <w:szCs w:val="20"/>
        </w:rPr>
        <w:t xml:space="preserve">OCTAVA. PENA CONVENCIONAL.</w:t>
      </w:r>
    </w:p>
    <w:p>
      <w:pPr>
        <w:keepLines/>
        <w:spacing w:after="100" w:before="0" w:line="313"/>
        <w:jc w:val="both"/>
      </w:pPr>
      <w:r>
        <w:rPr>
          <w:rFonts w:ascii="Arial" w:cs="Arial" w:eastAsia="Arial" w:hAnsi="Arial"/>
          <w:sz w:val="20"/>
          <w:szCs w:val="20"/>
        </w:rPr>
        <w:t xml:space="preserve">En caso de mora en el pago del canon, el ARRENDATARIO reconoce como pena convencional (art. 1592 del Código Civil) una suma equivalente al </w:t>
      </w:r>
      <w:r>
        <w:rPr>
          <w:rFonts w:ascii="Arial" w:cs="Arial" w:eastAsia="Arial" w:hAnsi="Arial"/>
          <w:color w:val="185FA5"/>
          <w:sz w:val="20"/>
          <w:szCs w:val="20"/>
        </w:rPr>
        <w:t xml:space="preserve">[X]</w:t>
      </w:r>
      <w:r>
        <w:rPr>
          <w:rFonts w:ascii="Arial" w:cs="Arial" w:eastAsia="Arial" w:hAnsi="Arial"/>
          <w:sz w:val="20"/>
          <w:szCs w:val="20"/>
        </w:rPr>
        <w:t xml:space="preserve">% del canon por cada mes o fracción de mes de mora. Esta pena no limita el derecho del ARRENDADOR a exigir el cumplimiento del contrato o su terminación, más el pago de los perjuicios a que haya lugar.</w:t>
      </w:r>
    </w:p>
    <w:p>
      <w:pPr>
        <w:keepNext/>
        <w:keepLines/>
        <w:pBdr>
          <w:bottom w:val="single" w:color="CCCCCC" w:sz="6" w:space="3"/>
        </w:pBdr>
        <w:spacing w:after="120" w:before="360" w:line="313"/>
      </w:pPr>
      <w:r>
        <w:rPr>
          <w:rFonts w:ascii="Arial" w:cs="Arial" w:eastAsia="Arial" w:hAnsi="Arial"/>
          <w:b/>
          <w:bCs/>
          <w:caps/>
          <w:sz w:val="20"/>
          <w:szCs w:val="20"/>
        </w:rPr>
        <w:t xml:space="preserve">CONDICIONES ADICIONALES</w:t>
      </w:r>
    </w:p>
    <w:p>
      <w:pPr>
        <w:keepLines/>
        <w:spacing w:after="100" w:before="0" w:line="313"/>
        <w:jc w:val="both"/>
      </w:pPr>
      <w:r>
        <w:rPr>
          <w:rFonts w:ascii="Arial" w:cs="Arial" w:eastAsia="Arial" w:hAnsi="Arial"/>
          <w:sz w:val="20"/>
          <w:szCs w:val="20"/>
        </w:rPr>
        <w:t xml:space="preserve">• </w:t>
      </w:r>
      <w:r>
        <w:rPr>
          <w:rFonts w:ascii="Arial" w:cs="Arial" w:eastAsia="Arial" w:hAnsi="Arial"/>
          <w:color w:val="185FA5"/>
          <w:sz w:val="20"/>
          <w:szCs w:val="20"/>
        </w:rPr>
        <w:t xml:space="preserve">[condiciones especiales, si las hay]</w:t>
      </w:r>
    </w:p>
    <w:p>
      <w:pPr>
        <w:keepNext/>
        <w:keepLines/>
        <w:pBdr>
          <w:bottom w:val="single" w:color="CCCCCC" w:sz="6" w:space="3"/>
        </w:pBdr>
        <w:spacing w:after="120" w:before="360" w:line="313"/>
      </w:pPr>
      <w:r>
        <w:rPr>
          <w:rFonts w:ascii="Arial" w:cs="Arial" w:eastAsia="Arial" w:hAnsi="Arial"/>
          <w:b/>
          <w:bCs/>
          <w:caps/>
          <w:sz w:val="20"/>
          <w:szCs w:val="20"/>
        </w:rPr>
        <w:t xml:space="preserve">LEGISLACIÓN APLICABLE Y JURISDICCIÓN</w:t>
      </w:r>
    </w:p>
    <w:p>
      <w:pPr>
        <w:keepLines/>
        <w:spacing w:after="100" w:before="0" w:line="313"/>
        <w:jc w:val="both"/>
      </w:pPr>
      <w:r>
        <w:rPr>
          <w:rFonts w:ascii="Arial" w:cs="Arial" w:eastAsia="Arial" w:hAnsi="Arial"/>
          <w:sz w:val="20"/>
          <w:szCs w:val="20"/>
        </w:rPr>
        <w:t xml:space="preserve">Este contrato no se rige por la Ley 820 de 2003 (arrendamiento de vivienda urbana), por estar destinado a explotación agrícola, pecuaria o mixta de un predio rústico y no a vivienda. Para todo lo no previsto aquí, las partes se sujetan a las reglas particulares del arrendamiento de predios rústicos del Código Civil (Título XXVI, arts. 2028 y 2036 a 2044) y, en lo no regulado por estas, a las reglas generales del arrendamiento de cosas del mismo título. Para la interpretación y cumplimiento de este contrato, las partes se someten a la jurisdicción de los jueces competentes del lugar donde se ubica el predio.</w:t>
      </w:r>
    </w:p>
    <w:p>
      <w:pPr>
        <w:keepNext/>
        <w:keepLines/>
        <w:pBdr>
          <w:bottom w:val="single" w:color="CCCCCC" w:sz="6" w:space="3"/>
        </w:pBdr>
        <w:spacing w:after="120" w:before="440" w:line="313"/>
      </w:pPr>
      <w:r>
        <w:rPr>
          <w:rFonts w:ascii="Arial" w:cs="Arial" w:eastAsia="Arial" w:hAnsi="Arial"/>
          <w:b/>
          <w:bCs/>
          <w:caps/>
          <w:sz w:val="20"/>
          <w:szCs w:val="20"/>
        </w:rPr>
        <w:t xml:space="preserve">FIRMAS</w:t>
      </w:r>
    </w:p>
    <w:p>
      <w:pPr>
        <w:keepNext/>
        <w:keepLines/>
        <w:spacing w:after="100" w:before="0" w:line="313"/>
        <w:jc w:val="both"/>
      </w:pPr>
      <w:r>
        <w:rPr>
          <w:rFonts w:ascii="Arial" w:cs="Arial" w:eastAsia="Arial" w:hAnsi="Arial"/>
          <w:sz w:val="20"/>
          <w:szCs w:val="20"/>
        </w:rPr>
        <w:t xml:space="preserve">Leído el presente contrato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040"/>
      </w:pPr>
      <w:r>
        <w:rPr>
          <w:sz w:val="2"/>
          <w:szCs w:val="2"/>
        </w:rPr>
        <w:t xml:space="preserve"/>
      </w:r>
    </w:p>
    <w:tbl>
      <w:tblPr>
        <w:tblW w:type="dxa" w:w="982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75"/>
        <w:gridCol w:w="3275"/>
        <w:gridCol w:w="3275"/>
      </w:tblGrid>
      <w:tr>
        <w:trPr>
          <w:cantSplit/>
        </w:trPr>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CODEUDOR o FIADOR</w:t>
            </w:r>
          </w:p>
          <w:p>
            <w:pPr>
              <w:spacing w:after="0" w:before="80"/>
              <w:jc w:val="center"/>
            </w:pPr>
            <w:r>
              <w:rPr>
                <w:rFonts w:ascii="Arial" w:cs="Arial" w:eastAsia="Arial" w:hAnsi="Arial"/>
                <w:color w:val="555555"/>
                <w:sz w:val="16"/>
                <w:szCs w:val="16"/>
              </w:rPr>
              <w:t xml:space="preserve">(si hay garantía)</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Next/>
        <w:spacing w:after="40" w:before="120" w:line="313"/>
        <w:ind w:left="0"/>
      </w:pPr>
      <w:r>
        <w:rPr>
          <w:rFonts w:ascii="Arial" w:cs="Arial" w:eastAsia="Arial" w:hAnsi="Arial"/>
          <w:b/>
          <w:bCs/>
          <w:color w:val="003087"/>
          <w:sz w:val="20"/>
          <w:szCs w:val="20"/>
        </w:rPr>
        <w:t xml:space="preserve">☐ Testigos (opcional)</w:t>
      </w:r>
    </w:p>
    <w:p>
      <w:pPr>
        <w:keepNext/>
        <w:spacing w:after="0" w:before="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 2</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r>
    </w:tbl>
    <w:p>
      <w:pPr>
        <w:keepLines/>
        <w:spacing w:after="0" w:before="480" w:line="313"/>
        <w:jc w:val="center"/>
      </w:pPr>
      <w:r>
        <w:rPr>
          <w:rFonts w:ascii="Arial" w:cs="Arial" w:eastAsia="Arial" w:hAnsi="Arial"/>
          <w:color w:val="888888"/>
          <w:sz w:val="14"/>
          <w:szCs w:val="14"/>
        </w:rPr>
        <w:t xml:space="preserve">Documento generado por contratodearrendamiento.com.co — Este contrato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1040" w:right="1040" w:bottom="104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finca o predio rústico — plantilla en blanco</dc:title>
  <dc:creator>contratodearrendamiento.com.co</dc:creator>
  <dc:description>Plantilla en blanco generada desde ContratoFincaPDF.jsx</dc:description>
  <cp:lastModifiedBy>Un-named</cp:lastModifiedBy>
  <cp:revision>1</cp:revision>
  <dcterms:created xsi:type="dcterms:W3CDTF">2026-09-29T08:53:07.295Z</dcterms:created>
  <dcterms:modified xsi:type="dcterms:W3CDTF">2026-09-29T08:53:07.295Z</dcterms:modified>
</cp:coreProperties>
</file>

<file path=docProps/custom.xml><?xml version="1.0" encoding="utf-8"?>
<Properties xmlns="http://schemas.openxmlformats.org/officeDocument/2006/custom-properties" xmlns:vt="http://schemas.openxmlformats.org/officeDocument/2006/docPropsVTypes"/>
</file>